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E9" w:rsidRDefault="00ED1CE9" w:rsidP="00A729A6">
      <w:pPr>
        <w:rPr>
          <w:b/>
          <w:lang w:val="en-GB"/>
        </w:rPr>
      </w:pPr>
      <w:r w:rsidRPr="00ED1CE9">
        <w:rPr>
          <w:b/>
          <w:noProof/>
        </w:rPr>
        <w:drawing>
          <wp:inline distT="0" distB="0" distL="0" distR="0">
            <wp:extent cx="5943600" cy="870962"/>
            <wp:effectExtent l="19050" t="0" r="0" b="0"/>
            <wp:docPr id="2" name="Picture 1" descr="C:\Documents and Settings\oorowale\Desktop\AFrica RISING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orowale\Desktop\AFrica RISING LOGO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0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9A6" w:rsidRPr="00D76E98" w:rsidRDefault="0011374D" w:rsidP="00A729A6">
      <w:pPr>
        <w:rPr>
          <w:b/>
          <w:sz w:val="28"/>
          <w:szCs w:val="28"/>
        </w:rPr>
      </w:pPr>
      <w:r>
        <w:rPr>
          <w:b/>
          <w:sz w:val="28"/>
          <w:szCs w:val="28"/>
          <w:lang w:val="en-GB"/>
        </w:rPr>
        <w:t>ES</w:t>
      </w:r>
      <w:r w:rsidR="00A729A6" w:rsidRPr="00D76E98">
        <w:rPr>
          <w:b/>
          <w:sz w:val="28"/>
          <w:szCs w:val="28"/>
          <w:lang w:val="en-GB"/>
        </w:rPr>
        <w:t xml:space="preserve">A Steering Committee </w:t>
      </w:r>
      <w:proofErr w:type="spellStart"/>
      <w:r w:rsidR="00A729A6" w:rsidRPr="00D76E98">
        <w:rPr>
          <w:b/>
          <w:sz w:val="28"/>
          <w:szCs w:val="28"/>
          <w:lang w:val="en-GB"/>
        </w:rPr>
        <w:t>ToR</w:t>
      </w:r>
      <w:proofErr w:type="spellEnd"/>
      <w:r w:rsidR="00A729A6" w:rsidRPr="00D76E98">
        <w:rPr>
          <w:b/>
          <w:sz w:val="28"/>
          <w:szCs w:val="28"/>
          <w:lang w:val="en-GB"/>
        </w:rPr>
        <w:t xml:space="preserve"> </w:t>
      </w:r>
    </w:p>
    <w:p w:rsidR="00CD43A1" w:rsidRPr="00A729A6" w:rsidRDefault="00ED1CE9" w:rsidP="00A729A6">
      <w:pPr>
        <w:numPr>
          <w:ilvl w:val="0"/>
          <w:numId w:val="1"/>
        </w:numPr>
      </w:pPr>
      <w:r w:rsidRPr="00A729A6">
        <w:t>Provides advice and oversight on Project activities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1"/>
          <w:numId w:val="1"/>
        </w:numPr>
      </w:pPr>
      <w:r w:rsidRPr="00A729A6">
        <w:t>Provides science guidance to Project implementers to ensure conformity with Program Research Framework and Program  Objectives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1"/>
          <w:numId w:val="1"/>
        </w:numPr>
      </w:pPr>
      <w:r w:rsidRPr="00A729A6">
        <w:t>Guides Project planning and activities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1"/>
          <w:numId w:val="1"/>
        </w:numPr>
      </w:pPr>
      <w:r w:rsidRPr="00A729A6">
        <w:t xml:space="preserve">Approves annual Project </w:t>
      </w:r>
      <w:proofErr w:type="spellStart"/>
      <w:r w:rsidRPr="00A729A6">
        <w:t>workplan</w:t>
      </w:r>
      <w:proofErr w:type="spellEnd"/>
      <w:r w:rsidRPr="00A729A6">
        <w:t xml:space="preserve"> and budget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1"/>
          <w:numId w:val="1"/>
        </w:numPr>
      </w:pPr>
      <w:r w:rsidRPr="00A729A6">
        <w:t>Oversees coordination between project components and partners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1"/>
          <w:numId w:val="1"/>
        </w:numPr>
      </w:pPr>
      <w:r w:rsidRPr="00A729A6">
        <w:t xml:space="preserve">Liaises with MET to oversee M&amp;E; cc PCT on all reporting </w:t>
      </w:r>
    </w:p>
    <w:p w:rsidR="00CD43A1" w:rsidRPr="00A729A6" w:rsidRDefault="00ED1CE9" w:rsidP="00A729A6">
      <w:pPr>
        <w:numPr>
          <w:ilvl w:val="1"/>
          <w:numId w:val="1"/>
        </w:numPr>
      </w:pPr>
      <w:r w:rsidRPr="00A729A6">
        <w:t>Keeps PCT informed of activities via the Project Coordinator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0"/>
          <w:numId w:val="1"/>
        </w:numPr>
      </w:pPr>
      <w:r w:rsidRPr="00A729A6">
        <w:t>Reviews and makes suggestions to Project Coordinator on semiannual technical progress reports to USAID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0"/>
          <w:numId w:val="1"/>
        </w:numPr>
      </w:pPr>
      <w:r w:rsidRPr="00A729A6">
        <w:t>Plans yearly stakeholder meetings with support from Program Communications Team.</w:t>
      </w:r>
      <w:r w:rsidRPr="0011374D">
        <w:rPr>
          <w:lang w:val="en-GB"/>
        </w:rPr>
        <w:t xml:space="preserve"> </w:t>
      </w:r>
      <w:r w:rsidR="0011374D">
        <w:br/>
      </w:r>
      <w:r w:rsidR="0011374D">
        <w:br/>
      </w:r>
      <w:r w:rsidRPr="0011374D">
        <w:rPr>
          <w:lang w:val="en-GB"/>
        </w:rPr>
        <w:t xml:space="preserve">Decisions </w:t>
      </w:r>
      <w:r w:rsidR="0011374D">
        <w:rPr>
          <w:lang w:val="en-GB"/>
        </w:rPr>
        <w:t xml:space="preserve">are </w:t>
      </w:r>
      <w:r w:rsidRPr="0011374D">
        <w:rPr>
          <w:lang w:val="en-GB"/>
        </w:rPr>
        <w:t>made by consensus.</w:t>
      </w:r>
      <w:r w:rsidR="0011374D" w:rsidRPr="0011374D">
        <w:rPr>
          <w:lang w:val="en-GB"/>
        </w:rPr>
        <w:t xml:space="preserve"> The Committee </w:t>
      </w:r>
      <w:r w:rsidR="0011374D">
        <w:rPr>
          <w:lang w:val="en-GB"/>
        </w:rPr>
        <w:t>me</w:t>
      </w:r>
      <w:proofErr w:type="spellStart"/>
      <w:r w:rsidRPr="00A729A6">
        <w:t>ets</w:t>
      </w:r>
      <w:proofErr w:type="spellEnd"/>
      <w:r w:rsidRPr="00A729A6">
        <w:t xml:space="preserve"> annually in person and virtually as called by the Chair.</w:t>
      </w:r>
      <w:r w:rsidRPr="0011374D">
        <w:rPr>
          <w:lang w:val="en-GB"/>
        </w:rPr>
        <w:t xml:space="preserve"> </w:t>
      </w:r>
    </w:p>
    <w:p w:rsidR="00A729A6" w:rsidRPr="00D76E98" w:rsidRDefault="00111D26" w:rsidP="00111D26">
      <w:pPr>
        <w:rPr>
          <w:b/>
          <w:sz w:val="28"/>
          <w:szCs w:val="28"/>
          <w:lang w:val="en-GB"/>
        </w:rPr>
      </w:pPr>
      <w:r>
        <w:rPr>
          <w:lang w:val="en-GB"/>
        </w:rPr>
        <w:br/>
      </w:r>
      <w:r w:rsidR="009B359D">
        <w:rPr>
          <w:b/>
          <w:sz w:val="28"/>
          <w:szCs w:val="28"/>
          <w:lang w:val="en-GB"/>
        </w:rPr>
        <w:t>Original m</w:t>
      </w:r>
      <w:r w:rsidR="00A729A6" w:rsidRPr="00D76E98">
        <w:rPr>
          <w:b/>
          <w:sz w:val="28"/>
          <w:szCs w:val="28"/>
          <w:lang w:val="en-GB"/>
        </w:rPr>
        <w:t xml:space="preserve">embership </w:t>
      </w:r>
    </w:p>
    <w:p w:rsidR="00CD43A1" w:rsidRPr="00A729A6" w:rsidRDefault="00ED1CE9" w:rsidP="00A729A6">
      <w:pPr>
        <w:numPr>
          <w:ilvl w:val="1"/>
          <w:numId w:val="2"/>
        </w:numPr>
      </w:pPr>
      <w:r w:rsidRPr="00A729A6">
        <w:t>Chair (</w:t>
      </w:r>
      <w:r w:rsidR="0011374D">
        <w:t>V. Manyong</w:t>
      </w:r>
      <w:r w:rsidRPr="00A729A6">
        <w:t xml:space="preserve">, IITA Regional Director </w:t>
      </w:r>
      <w:r w:rsidR="0011374D">
        <w:t>East</w:t>
      </w:r>
      <w:r w:rsidRPr="00A729A6">
        <w:t xml:space="preserve"> Africa)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1"/>
          <w:numId w:val="2"/>
        </w:numPr>
      </w:pPr>
      <w:r w:rsidRPr="00A729A6">
        <w:t xml:space="preserve">Secretary (I. Hoeschle-Zeledon, AR </w:t>
      </w:r>
      <w:r w:rsidR="0011374D">
        <w:t>Manager</w:t>
      </w:r>
      <w:r w:rsidRPr="00A729A6">
        <w:t>)</w:t>
      </w:r>
      <w:r w:rsidRPr="00A729A6">
        <w:rPr>
          <w:lang w:val="en-GB"/>
        </w:rPr>
        <w:t xml:space="preserve"> </w:t>
      </w:r>
    </w:p>
    <w:p w:rsidR="00CD43A1" w:rsidRPr="00A729A6" w:rsidRDefault="00ED1CE9" w:rsidP="00A729A6">
      <w:pPr>
        <w:numPr>
          <w:ilvl w:val="1"/>
          <w:numId w:val="2"/>
        </w:numPr>
      </w:pPr>
      <w:r w:rsidRPr="00A729A6">
        <w:t>Project Chief Scientist (</w:t>
      </w:r>
      <w:r w:rsidR="0011374D">
        <w:t>M. Bekunda</w:t>
      </w:r>
      <w:r w:rsidRPr="00A729A6">
        <w:t>, IITA)</w:t>
      </w:r>
      <w:r w:rsidRPr="00A729A6">
        <w:rPr>
          <w:lang w:val="en-GB"/>
        </w:rPr>
        <w:t xml:space="preserve"> </w:t>
      </w:r>
    </w:p>
    <w:p w:rsidR="00CD43A1" w:rsidRPr="0011374D" w:rsidRDefault="00ED1CE9" w:rsidP="00A729A6">
      <w:pPr>
        <w:numPr>
          <w:ilvl w:val="1"/>
          <w:numId w:val="2"/>
        </w:numPr>
        <w:rPr>
          <w:highlight w:val="yellow"/>
        </w:rPr>
      </w:pPr>
      <w:r w:rsidRPr="00A729A6">
        <w:t>Project M&amp;E Lead (</w:t>
      </w:r>
      <w:r w:rsidR="0011374D">
        <w:t xml:space="preserve">Stan Woods, </w:t>
      </w:r>
      <w:r w:rsidRPr="00A729A6">
        <w:t>IFPRI)</w:t>
      </w:r>
      <w:r w:rsidR="0011374D">
        <w:t>,</w:t>
      </w:r>
      <w:r w:rsidRPr="00A729A6">
        <w:rPr>
          <w:lang w:val="en-GB"/>
        </w:rPr>
        <w:t xml:space="preserve"> </w:t>
      </w:r>
      <w:r w:rsidR="0011374D" w:rsidRPr="0011374D">
        <w:rPr>
          <w:highlight w:val="yellow"/>
          <w:lang w:val="en-GB"/>
        </w:rPr>
        <w:t>replaced by C. Azzarri, IFPRI</w:t>
      </w:r>
    </w:p>
    <w:p w:rsidR="00CD43A1" w:rsidRPr="00A32EF1" w:rsidRDefault="00ED1CE9" w:rsidP="00A729A6">
      <w:pPr>
        <w:numPr>
          <w:ilvl w:val="1"/>
          <w:numId w:val="2"/>
        </w:numPr>
        <w:rPr>
          <w:highlight w:val="yellow"/>
        </w:rPr>
      </w:pPr>
      <w:r w:rsidRPr="00A729A6">
        <w:t>Project Communications Lead (</w:t>
      </w:r>
      <w:r w:rsidR="0011374D">
        <w:t xml:space="preserve">C. </w:t>
      </w:r>
      <w:proofErr w:type="spellStart"/>
      <w:r w:rsidR="0011374D">
        <w:t>Njuguna</w:t>
      </w:r>
      <w:proofErr w:type="spellEnd"/>
      <w:r w:rsidR="0011374D">
        <w:t>,</w:t>
      </w:r>
      <w:r w:rsidRPr="00A729A6">
        <w:t xml:space="preserve"> IITA)</w:t>
      </w:r>
      <w:r w:rsidR="00A32EF1">
        <w:rPr>
          <w:lang w:val="en-GB"/>
        </w:rPr>
        <w:t xml:space="preserve">, </w:t>
      </w:r>
      <w:r w:rsidR="00A32EF1" w:rsidRPr="00A32EF1">
        <w:rPr>
          <w:highlight w:val="yellow"/>
          <w:lang w:val="en-GB"/>
        </w:rPr>
        <w:t>replaced by: J. Odhong, IITA</w:t>
      </w:r>
    </w:p>
    <w:p w:rsidR="00CD43A1" w:rsidRDefault="00A32EF1" w:rsidP="00A729A6">
      <w:pPr>
        <w:numPr>
          <w:ilvl w:val="1"/>
          <w:numId w:val="2"/>
        </w:numPr>
        <w:rPr>
          <w:highlight w:val="yellow"/>
        </w:rPr>
      </w:pPr>
      <w:proofErr w:type="spellStart"/>
      <w:r>
        <w:t>AfricaRice</w:t>
      </w:r>
      <w:proofErr w:type="spellEnd"/>
      <w:r>
        <w:t xml:space="preserve"> (</w:t>
      </w:r>
      <w:r w:rsidR="0011374D">
        <w:t xml:space="preserve">P. </w:t>
      </w:r>
      <w:proofErr w:type="spellStart"/>
      <w:r w:rsidR="0011374D">
        <w:t>Kiepe</w:t>
      </w:r>
      <w:proofErr w:type="spellEnd"/>
      <w:r>
        <w:t xml:space="preserve">); </w:t>
      </w:r>
      <w:r w:rsidR="00ED1CE9" w:rsidRPr="00A729A6">
        <w:t>rotational seat</w:t>
      </w:r>
      <w:r>
        <w:t xml:space="preserve">, </w:t>
      </w:r>
      <w:r w:rsidR="0011374D">
        <w:rPr>
          <w:highlight w:val="yellow"/>
        </w:rPr>
        <w:t xml:space="preserve">P. Carberry, ICRISAT, until end of Phase 1, now </w:t>
      </w:r>
      <w:r w:rsidR="00FF2FB3">
        <w:rPr>
          <w:highlight w:val="yellow"/>
        </w:rPr>
        <w:t>D. Arab</w:t>
      </w:r>
      <w:r w:rsidR="001B58BC">
        <w:rPr>
          <w:highlight w:val="yellow"/>
        </w:rPr>
        <w:t>a</w:t>
      </w:r>
      <w:bookmarkStart w:id="0" w:name="_GoBack"/>
      <w:bookmarkEnd w:id="0"/>
      <w:r w:rsidR="00FF2FB3">
        <w:rPr>
          <w:highlight w:val="yellow"/>
        </w:rPr>
        <w:t>, CIAT</w:t>
      </w:r>
    </w:p>
    <w:p w:rsidR="00FF2FB3" w:rsidRPr="00A32EF1" w:rsidRDefault="00FF2FB3" w:rsidP="00A729A6">
      <w:pPr>
        <w:numPr>
          <w:ilvl w:val="1"/>
          <w:numId w:val="2"/>
        </w:numPr>
        <w:rPr>
          <w:highlight w:val="yellow"/>
        </w:rPr>
      </w:pPr>
      <w:r w:rsidRPr="00FF2FB3">
        <w:t xml:space="preserve">NARS Malawi </w:t>
      </w:r>
      <w:r>
        <w:rPr>
          <w:highlight w:val="yellow"/>
        </w:rPr>
        <w:t xml:space="preserve">(F. </w:t>
      </w:r>
      <w:proofErr w:type="spellStart"/>
      <w:r>
        <w:rPr>
          <w:highlight w:val="yellow"/>
        </w:rPr>
        <w:t>Chipunga</w:t>
      </w:r>
      <w:proofErr w:type="spellEnd"/>
      <w:r>
        <w:rPr>
          <w:highlight w:val="yellow"/>
        </w:rPr>
        <w:t xml:space="preserve">, replaced by F. </w:t>
      </w:r>
      <w:proofErr w:type="spellStart"/>
      <w:r>
        <w:rPr>
          <w:highlight w:val="yellow"/>
        </w:rPr>
        <w:t>Chipojola</w:t>
      </w:r>
      <w:proofErr w:type="spellEnd"/>
      <w:r>
        <w:rPr>
          <w:highlight w:val="yellow"/>
        </w:rPr>
        <w:t>, DARTS)</w:t>
      </w:r>
    </w:p>
    <w:p w:rsidR="00CD43A1" w:rsidRPr="00FF2FB3" w:rsidRDefault="0011374D" w:rsidP="00A729A6">
      <w:pPr>
        <w:numPr>
          <w:ilvl w:val="1"/>
          <w:numId w:val="2"/>
        </w:numPr>
        <w:rPr>
          <w:highlight w:val="yellow"/>
        </w:rPr>
      </w:pPr>
      <w:r>
        <w:t xml:space="preserve">ASARECA </w:t>
      </w:r>
      <w:r w:rsidR="00ED1CE9" w:rsidRPr="00A729A6">
        <w:t>(</w:t>
      </w:r>
      <w:r>
        <w:t xml:space="preserve">Dr. </w:t>
      </w:r>
      <w:proofErr w:type="spellStart"/>
      <w:r>
        <w:t>Seyfu</w:t>
      </w:r>
      <w:proofErr w:type="spellEnd"/>
      <w:r w:rsidR="000B2D9C">
        <w:t xml:space="preserve">), </w:t>
      </w:r>
      <w:r w:rsidR="000B2D9C" w:rsidRPr="00FF2FB3">
        <w:rPr>
          <w:highlight w:val="yellow"/>
        </w:rPr>
        <w:t xml:space="preserve">currently </w:t>
      </w:r>
      <w:r w:rsidR="00FF2FB3" w:rsidRPr="00FF2FB3">
        <w:rPr>
          <w:highlight w:val="yellow"/>
        </w:rPr>
        <w:t xml:space="preserve">B. </w:t>
      </w:r>
      <w:proofErr w:type="spellStart"/>
      <w:r w:rsidR="00FF2FB3" w:rsidRPr="00FF2FB3">
        <w:rPr>
          <w:highlight w:val="yellow"/>
        </w:rPr>
        <w:t>Isabirye</w:t>
      </w:r>
      <w:proofErr w:type="spellEnd"/>
    </w:p>
    <w:p w:rsidR="00CD43A1" w:rsidRPr="00A729A6" w:rsidRDefault="00ED1CE9" w:rsidP="00A729A6">
      <w:pPr>
        <w:numPr>
          <w:ilvl w:val="1"/>
          <w:numId w:val="2"/>
        </w:numPr>
      </w:pPr>
      <w:r w:rsidRPr="00A729A6">
        <w:t>C</w:t>
      </w:r>
      <w:r w:rsidR="0011374D">
        <w:t>OSTECH</w:t>
      </w:r>
      <w:r w:rsidRPr="00A729A6">
        <w:t xml:space="preserve"> (</w:t>
      </w:r>
      <w:r w:rsidR="00FF2FB3">
        <w:t xml:space="preserve">H. </w:t>
      </w:r>
      <w:proofErr w:type="spellStart"/>
      <w:r w:rsidR="00FF2FB3">
        <w:t>Mishinda</w:t>
      </w:r>
      <w:proofErr w:type="spellEnd"/>
      <w:r w:rsidRPr="00A729A6">
        <w:t>)</w:t>
      </w:r>
      <w:r w:rsidR="00A32EF1">
        <w:t xml:space="preserve">, </w:t>
      </w:r>
      <w:r w:rsidR="00A32EF1" w:rsidRPr="00A32EF1">
        <w:rPr>
          <w:highlight w:val="yellow"/>
        </w:rPr>
        <w:t xml:space="preserve">replaced by </w:t>
      </w:r>
      <w:r w:rsidR="00FF2FB3">
        <w:rPr>
          <w:highlight w:val="yellow"/>
        </w:rPr>
        <w:t xml:space="preserve">F. </w:t>
      </w:r>
      <w:proofErr w:type="spellStart"/>
      <w:r w:rsidR="00FF2FB3">
        <w:rPr>
          <w:highlight w:val="yellow"/>
        </w:rPr>
        <w:t>Tibazarwa</w:t>
      </w:r>
      <w:proofErr w:type="spellEnd"/>
      <w:r w:rsidR="00FF2FB3">
        <w:rPr>
          <w:highlight w:val="yellow"/>
        </w:rPr>
        <w:t xml:space="preserve"> in Phase </w:t>
      </w:r>
      <w:r w:rsidR="00FF2FB3">
        <w:t>2</w:t>
      </w:r>
      <w:r w:rsidRPr="00A729A6">
        <w:t xml:space="preserve"> </w:t>
      </w:r>
    </w:p>
    <w:p w:rsidR="002943C7" w:rsidRPr="00A32EF1" w:rsidRDefault="00ED1CE9" w:rsidP="00111D26">
      <w:pPr>
        <w:numPr>
          <w:ilvl w:val="1"/>
          <w:numId w:val="2"/>
        </w:numPr>
        <w:rPr>
          <w:highlight w:val="yellow"/>
        </w:rPr>
      </w:pPr>
      <w:r w:rsidRPr="00A729A6">
        <w:t>Donor (J. Glover)</w:t>
      </w:r>
      <w:r w:rsidR="00A32EF1">
        <w:t>,</w:t>
      </w:r>
      <w:r w:rsidRPr="00A729A6">
        <w:rPr>
          <w:lang w:val="en-GB"/>
        </w:rPr>
        <w:t xml:space="preserve"> </w:t>
      </w:r>
      <w:r w:rsidR="00A32EF1" w:rsidRPr="00A32EF1">
        <w:rPr>
          <w:highlight w:val="yellow"/>
          <w:lang w:val="en-GB"/>
        </w:rPr>
        <w:t>withdrew</w:t>
      </w:r>
    </w:p>
    <w:sectPr w:rsidR="002943C7" w:rsidRPr="00A32EF1" w:rsidSect="00111D26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F7876"/>
    <w:multiLevelType w:val="hybridMultilevel"/>
    <w:tmpl w:val="2540922C"/>
    <w:lvl w:ilvl="0" w:tplc="3B325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4EC6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52C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BCA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6A5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D26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F6F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301C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ED9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FC40E91"/>
    <w:multiLevelType w:val="hybridMultilevel"/>
    <w:tmpl w:val="AB767D02"/>
    <w:lvl w:ilvl="0" w:tplc="23921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822AA">
      <w:start w:val="70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8E01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5A8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36D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20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E45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6A2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786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A6"/>
    <w:rsid w:val="000B2D9C"/>
    <w:rsid w:val="00111D26"/>
    <w:rsid w:val="0011374D"/>
    <w:rsid w:val="001B58BC"/>
    <w:rsid w:val="002943C7"/>
    <w:rsid w:val="002F585F"/>
    <w:rsid w:val="003230A4"/>
    <w:rsid w:val="004628B5"/>
    <w:rsid w:val="0063244C"/>
    <w:rsid w:val="006E5BA5"/>
    <w:rsid w:val="009B359D"/>
    <w:rsid w:val="009E5E9F"/>
    <w:rsid w:val="00A32EF1"/>
    <w:rsid w:val="00A729A6"/>
    <w:rsid w:val="00BF67BE"/>
    <w:rsid w:val="00CD43A1"/>
    <w:rsid w:val="00D76E98"/>
    <w:rsid w:val="00ED1CE9"/>
    <w:rsid w:val="00FD1B47"/>
    <w:rsid w:val="00FE4441"/>
    <w:rsid w:val="00FF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9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9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03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505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1646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58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514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2045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7179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0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5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59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9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955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079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76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7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398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55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7110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468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541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891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929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IZELEDON</dc:creator>
  <cp:lastModifiedBy>Hoeschle-Zeledon</cp:lastModifiedBy>
  <cp:revision>3</cp:revision>
  <dcterms:created xsi:type="dcterms:W3CDTF">2017-03-13T07:37:00Z</dcterms:created>
  <dcterms:modified xsi:type="dcterms:W3CDTF">2017-03-13T07:47:00Z</dcterms:modified>
</cp:coreProperties>
</file>